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EB0CA3" w:rsidP="1AF857C7" w:rsidRDefault="10EB0CA3" w14:paraId="0480660F" w14:textId="512C323B">
      <w:pPr>
        <w:spacing w:after="160" w:line="259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sz w:val="23"/>
          <w:szCs w:val="23"/>
          <w:u w:val="single"/>
          <w:lang w:val="en-US"/>
        </w:rPr>
      </w:pPr>
      <w:r w:rsidRPr="1AF857C7" w:rsidR="1AF857C7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sz w:val="23"/>
          <w:szCs w:val="23"/>
          <w:u w:val="single"/>
          <w:lang w:val="en-US"/>
        </w:rPr>
        <w:t>Healthy Eating</w:t>
      </w:r>
    </w:p>
    <w:p w:rsidR="10EB0CA3" w:rsidP="10EB0CA3" w:rsidRDefault="10EB0CA3" w14:noSpellErr="1" w14:paraId="727A4575" w14:textId="07EE043D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H.S.2 – </w:t>
      </w:r>
      <w:r w:rsidRPr="10EB0CA3" w:rsidR="10EB0CA3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Students will analyze the influence of family, peers, culture, media, technology, and other factors on health behaviors.</w:t>
      </w:r>
    </w:p>
    <w:p w:rsidR="10EB0CA3" w:rsidP="10EB0CA3" w:rsidRDefault="10EB0CA3" w14:noSpellErr="1" w14:paraId="660A59E0" w14:textId="21235D90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H.S.4 – </w:t>
      </w:r>
      <w:r w:rsidRPr="10EB0CA3" w:rsidR="10EB0CA3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Students will demonstrate the ability to use interpersonal communication skills to enhance and avoid or reduce health risks.</w:t>
      </w:r>
    </w:p>
    <w:p w:rsidR="10EB0CA3" w:rsidP="10EB0CA3" w:rsidRDefault="10EB0CA3" w14:noSpellErr="1" w14:paraId="05B45410" w14:textId="29ACD55C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H.S.5 - </w:t>
      </w:r>
      <w:r w:rsidRPr="10EB0CA3" w:rsidR="10EB0CA3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Students will demonstrate the ability to use </w:t>
      </w:r>
      <w:r w:rsidRPr="10EB0CA3" w:rsidR="10EB0CA3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decision-making skills to </w:t>
      </w:r>
      <w:r w:rsidRPr="10EB0CA3" w:rsidR="10EB0CA3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enhance</w:t>
      </w:r>
      <w:r w:rsidRPr="10EB0CA3" w:rsidR="10EB0CA3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health.</w:t>
      </w:r>
    </w:p>
    <w:p w:rsidR="10EB0CA3" w:rsidP="10EB0CA3" w:rsidRDefault="10EB0CA3" w14:noSpellErr="1" w14:paraId="273EA99B" w14:textId="3053FFBF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H.S.6 - </w:t>
      </w:r>
      <w:r w:rsidRPr="10EB0CA3" w:rsidR="10EB0CA3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Students will demonstrate the ability to use goal-setting skills to enhance health.</w:t>
      </w:r>
    </w:p>
    <w:p w:rsidR="10EB0CA3" w:rsidP="10EB0CA3" w:rsidRDefault="10EB0CA3" w14:noSpellErr="1" w14:paraId="7FD01AEF" w14:textId="30149F3C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H.S.8 – </w:t>
      </w:r>
      <w:r w:rsidRPr="10EB0CA3" w:rsidR="10EB0CA3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Students will demonstrate the ability to advocate for personal, family, and community health.</w:t>
      </w:r>
    </w:p>
    <w:p w:rsidR="10EB0CA3" w:rsidP="10EB0CA3" w:rsidRDefault="10EB0CA3" w14:paraId="479754DC" w14:textId="19D22E8C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</w:p>
    <w:p w:rsidR="10EB0CA3" w:rsidP="10EB0CA3" w:rsidRDefault="10EB0CA3" w14:noSpellErr="1" w14:paraId="7E008E4A" w14:textId="0F4EE2FD">
      <w:pPr>
        <w:spacing w:after="160" w:line="259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 xml:space="preserve">Microlesson 1: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>Nutrition for Health</w:t>
      </w:r>
    </w:p>
    <w:p w:rsidR="10EB0CA3" w:rsidP="10EB0CA3" w:rsidRDefault="10EB0CA3" w14:noSpellErr="1" w14:paraId="74365484" w14:textId="4818C100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Standard HE H.S. 2, Standard HE H.S. 4, Standard HE H.S. 8</w:t>
      </w:r>
    </w:p>
    <w:p w:rsidR="10EB0CA3" w:rsidP="10EB0CA3" w:rsidRDefault="10EB0CA3" w14:noSpellErr="1" w14:paraId="5B36B790" w14:textId="52C22DDC">
      <w:pPr>
        <w:spacing w:after="160" w:line="259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 xml:space="preserve">Microlesson 2: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>Managing Weight</w:t>
      </w:r>
    </w:p>
    <w:p w:rsidR="10EB0CA3" w:rsidP="10EB0CA3" w:rsidRDefault="10EB0CA3" w14:noSpellErr="1" w14:paraId="02BC752A" w14:textId="21D6AB68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2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, Standard HE H.S.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5,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Standard HE H.S.6</w:t>
      </w:r>
    </w:p>
    <w:p w:rsidR="10EB0CA3" w:rsidP="10EB0CA3" w:rsidRDefault="10EB0CA3" w14:noSpellErr="1" w14:paraId="7987B193" w14:textId="49216446">
      <w:pPr>
        <w:spacing w:after="160" w:line="259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 xml:space="preserve">Microlesson 3: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>Eating Disorders and Lifelong Nutrition</w:t>
      </w:r>
    </w:p>
    <w:p w:rsidR="10EB0CA3" w:rsidP="10EB0CA3" w:rsidRDefault="10EB0CA3" w14:noSpellErr="1" w14:paraId="72CBA1D2" w14:textId="6A164F65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 2, Standard HE H.S. 4, Standard HE H.S.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6</w:t>
      </w:r>
    </w:p>
    <w:p w:rsidR="10EB0CA3" w:rsidP="10EB0CA3" w:rsidRDefault="10EB0CA3" w14:noSpellErr="1" w14:paraId="514F3D93" w14:textId="371BA8EB">
      <w:pPr>
        <w:spacing w:after="160" w:line="259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 xml:space="preserve">Microlesson 4: 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>Physical Activity and Healthy Eating</w:t>
      </w:r>
    </w:p>
    <w:p w:rsidR="10EB0CA3" w:rsidP="10EB0CA3" w:rsidRDefault="10EB0CA3" w14:noSpellErr="1" w14:paraId="6899F9BB" w14:textId="181DD2BB">
      <w:pPr>
        <w:spacing w:after="160" w:line="259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2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, Standard HE H.S.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6,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 8 </w:t>
      </w:r>
    </w:p>
    <w:p w:rsidR="10EB0CA3" w:rsidP="10EB0CA3" w:rsidRDefault="10EB0CA3" w14:paraId="56A58AA7" w14:textId="099E0C29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  <w:t xml:space="preserve"> </w:t>
      </w:r>
    </w:p>
    <w:p w:rsidR="10EB0CA3" w:rsidP="10EB0CA3" w:rsidRDefault="10EB0CA3" w14:noSpellErr="1" w14:paraId="4EADAE2C" w14:textId="50E11221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sz w:val="23"/>
          <w:szCs w:val="23"/>
          <w:u w:val="single"/>
          <w:lang w:val="en-US"/>
        </w:rPr>
        <w:t xml:space="preserve">Assessments: </w:t>
      </w:r>
    </w:p>
    <w:p w:rsidR="10EB0CA3" w:rsidP="10EB0CA3" w:rsidRDefault="10EB0CA3" w14:noSpellErr="1" w14:paraId="47D6FE29" w14:textId="0DCC4E29">
      <w:pPr>
        <w:spacing w:after="160" w:line="259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 xml:space="preserve">Discussion: 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>Letter Writing Campaign – Cafeteria Changes</w:t>
      </w:r>
    </w:p>
    <w:p w:rsidR="10EB0CA3" w:rsidP="10EB0CA3" w:rsidRDefault="10EB0CA3" w14:noSpellErr="1" w14:paraId="4085CA84" w14:textId="72BFD230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Standard HE H.S. 2, Standard HE H.S. 4, Standard HE H.S. 8 </w:t>
      </w:r>
    </w:p>
    <w:p w:rsidR="10EB0CA3" w:rsidP="10EB0CA3" w:rsidRDefault="10EB0CA3" w14:noSpellErr="1" w14:paraId="295DFB8C" w14:textId="4BCB627A">
      <w:pPr>
        <w:spacing w:after="160" w:line="259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>Assignment:  F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>ood Diary Project</w:t>
      </w:r>
    </w:p>
    <w:p w:rsidR="10EB0CA3" w:rsidP="10EB0CA3" w:rsidRDefault="10EB0CA3" w14:noSpellErr="1" w14:paraId="1104FC4F" w14:textId="43D24B41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Standard HE H.S. 2, Standard HE H.S. 4, S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tandard HE H.S. 5, Standard HE H.S. 6, S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tandard HE H.S. 8</w:t>
      </w:r>
    </w:p>
    <w:p w:rsidR="10EB0CA3" w:rsidP="10EB0CA3" w:rsidRDefault="10EB0CA3" w14:paraId="53DEAC6B" w14:textId="37B76C9C">
      <w:pPr>
        <w:spacing w:after="160" w:line="259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>Test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 xml:space="preserve">:  </w:t>
      </w: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71C4"/>
          <w:sz w:val="23"/>
          <w:szCs w:val="23"/>
          <w:lang w:val="en-US"/>
        </w:rPr>
        <w:t>Healthy Eating</w:t>
      </w:r>
    </w:p>
    <w:p w:rsidR="10EB0CA3" w:rsidP="10EB0CA3" w:rsidRDefault="10EB0CA3" w14:noSpellErr="1" w14:paraId="02BAC844" w14:textId="4EFE0266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10EB0CA3" w:rsidR="10EB0CA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  <w:t>Standard HE H.S. 2, Standard HE H.S. 4, Standard HE H.S. 5, Standard HE H.S. 6, Standard HE H.S. 8</w:t>
      </w:r>
    </w:p>
    <w:p w:rsidR="10EB0CA3" w:rsidP="10EB0CA3" w:rsidRDefault="10EB0CA3" w14:paraId="03610764" w14:textId="0B0B4A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576fd6b132b4526"/>
      <w:footerReference w:type="default" r:id="Rfbc5fddf9e8a4c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0EB0CA3" w:rsidTr="10EB0CA3" w14:paraId="2E9B3BF2">
      <w:tc>
        <w:tcPr>
          <w:tcW w:w="3120" w:type="dxa"/>
          <w:tcMar/>
        </w:tcPr>
        <w:p w:rsidR="10EB0CA3" w:rsidP="10EB0CA3" w:rsidRDefault="10EB0CA3" w14:paraId="381F4DA6" w14:textId="33CF51F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0EB0CA3" w:rsidP="10EB0CA3" w:rsidRDefault="10EB0CA3" w14:paraId="1C1A0CA8" w14:textId="1F9DEC2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0EB0CA3" w:rsidP="10EB0CA3" w:rsidRDefault="10EB0CA3" w14:paraId="34A34978" w14:textId="7EC05B8C">
          <w:pPr>
            <w:pStyle w:val="Header"/>
            <w:bidi w:val="0"/>
            <w:ind w:right="-115"/>
            <w:jc w:val="right"/>
          </w:pPr>
        </w:p>
      </w:tc>
    </w:tr>
  </w:tbl>
  <w:p w:rsidR="10EB0CA3" w:rsidP="10EB0CA3" w:rsidRDefault="10EB0CA3" w14:paraId="7BEFAA59" w14:textId="07C00D0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0EB0CA3" w:rsidTr="10EB0CA3" w14:paraId="1077D405">
      <w:tc>
        <w:tcPr>
          <w:tcW w:w="3120" w:type="dxa"/>
          <w:tcMar/>
        </w:tcPr>
        <w:p w:rsidR="10EB0CA3" w:rsidP="10EB0CA3" w:rsidRDefault="10EB0CA3" w14:paraId="1B3CFF6C" w14:textId="29811DB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0EB0CA3" w:rsidP="10EB0CA3" w:rsidRDefault="10EB0CA3" w14:noSpellErr="1" w14:paraId="3215D02D" w14:textId="63EB5CA5">
          <w:pPr>
            <w:pStyle w:val="Header"/>
            <w:bidi w:val="0"/>
            <w:jc w:val="center"/>
            <w:rPr>
              <w:rFonts w:ascii="Georgia" w:hAnsi="Georgia" w:eastAsia="Georgia" w:cs="Georgia"/>
              <w:sz w:val="28"/>
              <w:szCs w:val="28"/>
            </w:rPr>
          </w:pPr>
          <w:r w:rsidRPr="10EB0CA3" w:rsidR="10EB0CA3">
            <w:rPr>
              <w:rFonts w:ascii="Georgia" w:hAnsi="Georgia" w:eastAsia="Georgia" w:cs="Georgia"/>
              <w:sz w:val="28"/>
              <w:szCs w:val="28"/>
            </w:rPr>
            <w:t>General Health</w:t>
          </w:r>
        </w:p>
      </w:tc>
      <w:tc>
        <w:tcPr>
          <w:tcW w:w="3120" w:type="dxa"/>
          <w:tcMar/>
        </w:tcPr>
        <w:p w:rsidR="10EB0CA3" w:rsidP="10EB0CA3" w:rsidRDefault="10EB0CA3" w14:paraId="1B929226" w14:textId="2B39497B">
          <w:pPr>
            <w:pStyle w:val="Header"/>
            <w:bidi w:val="0"/>
            <w:ind w:right="-115"/>
            <w:jc w:val="right"/>
          </w:pPr>
        </w:p>
      </w:tc>
    </w:tr>
  </w:tbl>
  <w:p w:rsidR="10EB0CA3" w:rsidP="10EB0CA3" w:rsidRDefault="10EB0CA3" w14:paraId="438A4935" w14:textId="372C18B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939602"/>
  <w15:docId w15:val="{e2fad4d2-0b97-4fc3-957c-c808e7cc06a4}"/>
  <w:rsids>
    <w:rsidRoot w:val="11851876"/>
    <w:rsid w:val="10EB0CA3"/>
    <w:rsid w:val="11851876"/>
    <w:rsid w:val="1AF857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0576fd6b132b4526" /><Relationship Type="http://schemas.openxmlformats.org/officeDocument/2006/relationships/footer" Target="/word/footer.xml" Id="Rfbc5fddf9e8a4c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2018-12-03T00:33:27.0124064Z</dcterms:created>
  <dcterms:modified xsi:type="dcterms:W3CDTF">2018-12-03T03:42:48.3797217Z</dcterms:modified>
  <dc:creator>LisaSinon</dc:creator>
  <lastModifiedBy>Twila Masaschi</lastModifiedBy>
</coreProperties>
</file>